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C280" w14:textId="77777777" w:rsidR="00932C77" w:rsidRDefault="00932C77" w:rsidP="00BA4482">
      <w:pPr>
        <w:pStyle w:val="msonormalmailrucssattributepostfix"/>
        <w:tabs>
          <w:tab w:val="left" w:pos="425"/>
        </w:tabs>
        <w:spacing w:before="0" w:beforeAutospacing="0" w:after="0" w:afterAutospacing="0"/>
        <w:ind w:left="709"/>
        <w:jc w:val="center"/>
        <w:rPr>
          <w:b/>
          <w:bCs/>
          <w:sz w:val="26"/>
          <w:szCs w:val="26"/>
        </w:rPr>
      </w:pPr>
    </w:p>
    <w:p w14:paraId="03641871" w14:textId="77777777" w:rsidR="00932C77" w:rsidRDefault="00932C77" w:rsidP="00BA4482">
      <w:pPr>
        <w:pStyle w:val="msonormalmailrucssattributepostfix"/>
        <w:tabs>
          <w:tab w:val="left" w:pos="425"/>
        </w:tabs>
        <w:spacing w:before="0" w:beforeAutospacing="0" w:after="0" w:afterAutospacing="0"/>
        <w:ind w:left="709"/>
        <w:jc w:val="center"/>
        <w:rPr>
          <w:b/>
          <w:bCs/>
          <w:sz w:val="26"/>
          <w:szCs w:val="26"/>
        </w:rPr>
      </w:pPr>
    </w:p>
    <w:p w14:paraId="646826BE" w14:textId="1AA6930D" w:rsidR="00BA4482" w:rsidRPr="00FB7A21" w:rsidRDefault="00BA4482" w:rsidP="00BA4482">
      <w:pPr>
        <w:pStyle w:val="msonormalmailrucssattributepostfix"/>
        <w:tabs>
          <w:tab w:val="left" w:pos="425"/>
        </w:tabs>
        <w:spacing w:before="0" w:beforeAutospacing="0" w:after="0" w:afterAutospacing="0"/>
        <w:ind w:left="709"/>
        <w:jc w:val="center"/>
        <w:rPr>
          <w:b/>
          <w:bCs/>
          <w:sz w:val="26"/>
          <w:szCs w:val="26"/>
        </w:rPr>
      </w:pPr>
      <w:r w:rsidRPr="00FB7A21">
        <w:rPr>
          <w:b/>
          <w:bCs/>
          <w:sz w:val="26"/>
          <w:szCs w:val="26"/>
        </w:rPr>
        <w:t xml:space="preserve">Перечень процентных ставок по микрозаймам, выдаваемых МКК Фонд поддержки предпринимательства РМЭ субъектам малого и среднего </w:t>
      </w:r>
      <w:r w:rsidRPr="00932C77">
        <w:rPr>
          <w:b/>
          <w:bCs/>
          <w:sz w:val="26"/>
          <w:szCs w:val="26"/>
        </w:rPr>
        <w:t>предпринимательства</w:t>
      </w:r>
      <w:r w:rsidRPr="00932C77">
        <w:rPr>
          <w:b/>
          <w:bCs/>
          <w:color w:val="22272F"/>
          <w:sz w:val="26"/>
          <w:szCs w:val="26"/>
          <w:shd w:val="clear" w:color="auto" w:fill="FFFFFF"/>
        </w:rPr>
        <w:t xml:space="preserve">, действующих с </w:t>
      </w:r>
      <w:r w:rsidR="003328A7" w:rsidRPr="00932C77">
        <w:rPr>
          <w:b/>
          <w:bCs/>
          <w:color w:val="22272F"/>
          <w:sz w:val="26"/>
          <w:szCs w:val="26"/>
          <w:shd w:val="clear" w:color="auto" w:fill="FFFFFF"/>
        </w:rPr>
        <w:t xml:space="preserve">1 августа </w:t>
      </w:r>
      <w:r w:rsidRPr="00932C77">
        <w:rPr>
          <w:b/>
          <w:bCs/>
          <w:color w:val="22272F"/>
          <w:sz w:val="26"/>
          <w:szCs w:val="26"/>
          <w:shd w:val="clear" w:color="auto" w:fill="FFFFFF"/>
        </w:rPr>
        <w:t>202</w:t>
      </w:r>
      <w:r w:rsidR="003328A7" w:rsidRPr="00932C77">
        <w:rPr>
          <w:b/>
          <w:bCs/>
          <w:color w:val="22272F"/>
          <w:sz w:val="26"/>
          <w:szCs w:val="26"/>
          <w:shd w:val="clear" w:color="auto" w:fill="FFFFFF"/>
        </w:rPr>
        <w:t>5</w:t>
      </w:r>
      <w:r w:rsidRPr="00932C77">
        <w:rPr>
          <w:b/>
          <w:bCs/>
          <w:color w:val="22272F"/>
          <w:sz w:val="26"/>
          <w:szCs w:val="26"/>
          <w:shd w:val="clear" w:color="auto" w:fill="FFFFFF"/>
        </w:rPr>
        <w:t xml:space="preserve"> г.</w:t>
      </w:r>
    </w:p>
    <w:p w14:paraId="0AA34402" w14:textId="77777777" w:rsidR="00BA4482" w:rsidRPr="00FB7A21" w:rsidRDefault="00BA4482" w:rsidP="00BA4482">
      <w:pPr>
        <w:jc w:val="center"/>
        <w:rPr>
          <w:sz w:val="26"/>
          <w:szCs w:val="26"/>
        </w:rPr>
      </w:pPr>
    </w:p>
    <w:p w14:paraId="7C0F821C" w14:textId="4F30270F" w:rsidR="00BA4482" w:rsidRPr="00B115F7" w:rsidRDefault="00BA4482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5F7">
        <w:rPr>
          <w:rFonts w:ascii="Times New Roman" w:hAnsi="Times New Roman" w:cs="Times New Roman"/>
          <w:color w:val="000000"/>
          <w:sz w:val="26"/>
          <w:szCs w:val="26"/>
        </w:rPr>
        <w:t xml:space="preserve">1. Процентная ставка по выдаваемым Фондом микрозаймам </w:t>
      </w:r>
      <w:r w:rsidR="00D165A0" w:rsidRPr="00B115F7">
        <w:rPr>
          <w:rFonts w:ascii="Times New Roman" w:hAnsi="Times New Roman" w:cs="Times New Roman"/>
          <w:color w:val="000000"/>
          <w:sz w:val="26"/>
          <w:szCs w:val="26"/>
        </w:rPr>
        <w:t xml:space="preserve">субъектам малого и среднего предпринимательства </w:t>
      </w:r>
      <w:r w:rsidRPr="00B115F7">
        <w:rPr>
          <w:rFonts w:ascii="Times New Roman" w:hAnsi="Times New Roman" w:cs="Times New Roman"/>
          <w:color w:val="000000"/>
          <w:sz w:val="26"/>
          <w:szCs w:val="26"/>
        </w:rPr>
        <w:t>устанавливается в следующих размерах:</w:t>
      </w:r>
    </w:p>
    <w:p w14:paraId="79FF7703" w14:textId="1950C3D4" w:rsidR="00BA4482" w:rsidRPr="00B115F7" w:rsidRDefault="00D165A0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5F7">
        <w:rPr>
          <w:rFonts w:ascii="Times New Roman" w:hAnsi="Times New Roman" w:cs="Times New Roman"/>
          <w:color w:val="000000"/>
          <w:sz w:val="26"/>
          <w:szCs w:val="26"/>
        </w:rPr>
        <w:t xml:space="preserve">А) при наличии залогового обеспечения </w:t>
      </w:r>
      <w:r w:rsidR="003E091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A4482" w:rsidRPr="00B115F7">
        <w:rPr>
          <w:rFonts w:ascii="Times New Roman" w:hAnsi="Times New Roman" w:cs="Times New Roman"/>
          <w:sz w:val="26"/>
          <w:szCs w:val="26"/>
        </w:rPr>
        <w:t>1</w:t>
      </w:r>
      <w:r w:rsidR="00A83837" w:rsidRPr="00B115F7">
        <w:rPr>
          <w:rFonts w:ascii="Times New Roman" w:hAnsi="Times New Roman" w:cs="Times New Roman"/>
          <w:sz w:val="26"/>
          <w:szCs w:val="26"/>
        </w:rPr>
        <w:t>2</w:t>
      </w:r>
      <w:r w:rsidR="00BA4482" w:rsidRPr="00B115F7">
        <w:rPr>
          <w:rFonts w:ascii="Times New Roman" w:hAnsi="Times New Roman" w:cs="Times New Roman"/>
          <w:sz w:val="26"/>
          <w:szCs w:val="26"/>
        </w:rPr>
        <w:t>%</w:t>
      </w:r>
      <w:r w:rsidRPr="00B115F7">
        <w:rPr>
          <w:rFonts w:ascii="Times New Roman" w:hAnsi="Times New Roman" w:cs="Times New Roman"/>
          <w:sz w:val="26"/>
          <w:szCs w:val="26"/>
        </w:rPr>
        <w:t>;</w:t>
      </w:r>
    </w:p>
    <w:p w14:paraId="42500BF3" w14:textId="1D4742F6" w:rsidR="00D165A0" w:rsidRPr="00B115F7" w:rsidRDefault="00D165A0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5F7">
        <w:rPr>
          <w:rFonts w:ascii="Times New Roman" w:hAnsi="Times New Roman" w:cs="Times New Roman"/>
          <w:sz w:val="26"/>
          <w:szCs w:val="26"/>
        </w:rPr>
        <w:t xml:space="preserve">Б) при отсутствии залогового обеспечения – </w:t>
      </w:r>
      <w:r w:rsidR="003E09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13,5</w:t>
      </w:r>
      <w:r w:rsidR="00B115F7" w:rsidRPr="00B115F7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804941" w:rsidRPr="00B115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7DBDEDE" w14:textId="77777777" w:rsidR="00B04A24" w:rsidRDefault="00B04A24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91520AC" w14:textId="7FABAB69" w:rsidR="00BA4482" w:rsidRPr="00BA4482" w:rsidRDefault="00BA4482" w:rsidP="00BA4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A44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 Для отдельных категорий субъектов малого и среднего предпринимательства Республики Марий Эл, применяется дифференцированный подход к определению процентной ставки, которая устанавливается в следующих размерах:</w:t>
      </w:r>
    </w:p>
    <w:p w14:paraId="2E2B646B" w14:textId="77777777" w:rsidR="004E349A" w:rsidRDefault="004E349A" w:rsidP="004E34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5070" w:type="dxa"/>
        <w:tblLook w:val="04A0" w:firstRow="1" w:lastRow="0" w:firstColumn="1" w:lastColumn="0" w:noHBand="0" w:noVBand="1"/>
      </w:tblPr>
      <w:tblGrid>
        <w:gridCol w:w="704"/>
        <w:gridCol w:w="7552"/>
        <w:gridCol w:w="3079"/>
        <w:gridCol w:w="3727"/>
        <w:gridCol w:w="8"/>
      </w:tblGrid>
      <w:tr w:rsidR="00570C3A" w:rsidRPr="004262C0" w14:paraId="3DA452EA" w14:textId="77777777" w:rsidTr="00BA4482">
        <w:tc>
          <w:tcPr>
            <w:tcW w:w="704" w:type="dxa"/>
          </w:tcPr>
          <w:p w14:paraId="2E912551" w14:textId="3491F252" w:rsidR="00570C3A" w:rsidRPr="004262C0" w:rsidRDefault="00570C3A" w:rsidP="004E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2" w:type="dxa"/>
          </w:tcPr>
          <w:p w14:paraId="23119A3E" w14:textId="390CDF0F" w:rsidR="00570C3A" w:rsidRPr="00570C3A" w:rsidRDefault="00570C3A" w:rsidP="0057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заемщиков</w:t>
            </w:r>
          </w:p>
        </w:tc>
        <w:tc>
          <w:tcPr>
            <w:tcW w:w="6814" w:type="dxa"/>
            <w:gridSpan w:val="3"/>
            <w:vAlign w:val="center"/>
          </w:tcPr>
          <w:p w14:paraId="26559E3D" w14:textId="67098FA9" w:rsidR="00570C3A" w:rsidRPr="004262C0" w:rsidRDefault="00570C3A" w:rsidP="0030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 процентной ставки за пользование микрозаймом </w:t>
            </w:r>
            <w:r w:rsidR="006D0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дату заключения договора микрозайма</w:t>
            </w:r>
          </w:p>
        </w:tc>
      </w:tr>
      <w:tr w:rsidR="00D3404C" w:rsidRPr="004262C0" w14:paraId="1D579230" w14:textId="77777777" w:rsidTr="00BA4482">
        <w:tc>
          <w:tcPr>
            <w:tcW w:w="704" w:type="dxa"/>
          </w:tcPr>
          <w:p w14:paraId="78E0DC53" w14:textId="3948CD70" w:rsidR="00D3404C" w:rsidRPr="00FE7690" w:rsidRDefault="00FE7690" w:rsidP="0030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I.</w:t>
            </w:r>
          </w:p>
        </w:tc>
        <w:tc>
          <w:tcPr>
            <w:tcW w:w="14366" w:type="dxa"/>
            <w:gridSpan w:val="4"/>
          </w:tcPr>
          <w:p w14:paraId="05F4D9E3" w14:textId="11515970" w:rsidR="00D3404C" w:rsidRPr="00F71469" w:rsidRDefault="00D3404C" w:rsidP="0030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1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 значении ключевой ставки Банка России более 16 % годовых</w:t>
            </w:r>
          </w:p>
        </w:tc>
      </w:tr>
      <w:tr w:rsidR="00D3404C" w:rsidRPr="004262C0" w14:paraId="07696FD9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48166AA2" w14:textId="77777777" w:rsidR="00D3404C" w:rsidRPr="004262C0" w:rsidRDefault="00D3404C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B22A4A4" w14:textId="657156A8" w:rsidR="00D3404C" w:rsidRPr="004262C0" w:rsidRDefault="00D3404C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14:paraId="5B1308FC" w14:textId="75AFF6BB" w:rsidR="00D3404C" w:rsidRPr="004262C0" w:rsidRDefault="00D3404C" w:rsidP="00F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наличии залогового обеспечения</w:t>
            </w:r>
          </w:p>
        </w:tc>
        <w:tc>
          <w:tcPr>
            <w:tcW w:w="3727" w:type="dxa"/>
            <w:vAlign w:val="center"/>
          </w:tcPr>
          <w:p w14:paraId="044C8A7C" w14:textId="2ED9DAA4" w:rsidR="00D3404C" w:rsidRPr="004262C0" w:rsidRDefault="00D3404C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отсутствии залогового обеспечения</w:t>
            </w:r>
          </w:p>
        </w:tc>
      </w:tr>
      <w:tr w:rsidR="003328A7" w:rsidRPr="004262C0" w14:paraId="341C0171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21574AB5" w14:textId="656B9DB7" w:rsidR="003328A7" w:rsidRPr="004262C0" w:rsidRDefault="003328A7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</w:tcPr>
          <w:p w14:paraId="2CD9C26B" w14:textId="6A8D290E" w:rsidR="003328A7" w:rsidRPr="004262C0" w:rsidRDefault="003328A7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 МСП на дату заключения договора </w:t>
            </w:r>
            <w:r w:rsidRPr="0033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предоставлении микрозайма осуществляет один из следующих видов деятельности в соответствии с Общероссийским </w:t>
            </w:r>
            <w:hyperlink r:id="rId4" w:tooltip="https://login.consultant.ru/link/?req=doc&amp;base=LAW&amp;n=491114" w:history="1">
              <w:r w:rsidRPr="00814252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классификатором</w:t>
              </w:r>
            </w:hyperlink>
            <w:r w:rsidRPr="00332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видов экономической деятельности (ОК 029-2014)</w:t>
            </w:r>
            <w:r w:rsidR="00BC4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079" w:type="dxa"/>
            <w:vAlign w:val="center"/>
          </w:tcPr>
          <w:p w14:paraId="39045358" w14:textId="77777777" w:rsidR="003328A7" w:rsidRDefault="003328A7" w:rsidP="00F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14:paraId="75FE33F4" w14:textId="77777777" w:rsidR="003328A7" w:rsidRDefault="003328A7" w:rsidP="00307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04C" w:rsidRPr="004262C0" w14:paraId="4D1E3A48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382ABBDC" w14:textId="6DBB9804" w:rsidR="00D3404C" w:rsidRPr="004262C0" w:rsidRDefault="003328A7" w:rsidP="0042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52" w:type="dxa"/>
          </w:tcPr>
          <w:p w14:paraId="696079CD" w14:textId="312462E0" w:rsidR="00D3404C" w:rsidRPr="004262C0" w:rsidRDefault="00D3404C" w:rsidP="0042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обрабатывающие производства (в рамках </w:t>
            </w:r>
            <w:hyperlink r:id="rId5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C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«Обрабатывающие производства» ОКВЭД)</w:t>
            </w:r>
          </w:p>
          <w:p w14:paraId="4390022B" w14:textId="77777777" w:rsidR="00D3404C" w:rsidRPr="004262C0" w:rsidRDefault="00D3404C" w:rsidP="0042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6B01772" w14:textId="4AFEB974" w:rsidR="00D3404C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3727" w:type="dxa"/>
          </w:tcPr>
          <w:p w14:paraId="2C803281" w14:textId="2C49FC39" w:rsidR="00D3404C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13,5%</w:t>
            </w:r>
          </w:p>
        </w:tc>
      </w:tr>
      <w:tr w:rsidR="003E0915" w:rsidRPr="004262C0" w14:paraId="193595D7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704043BA" w14:textId="6EA726AB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52" w:type="dxa"/>
          </w:tcPr>
          <w:p w14:paraId="46BA899B" w14:textId="5A75B226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гостиниц и предприятий общественного питания (в рамках </w:t>
            </w:r>
            <w:hyperlink r:id="rId6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I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«Деятельность гостиниц и предприятий общественного питания» ОКВЭД);</w:t>
            </w:r>
          </w:p>
          <w:p w14:paraId="1BAEB792" w14:textId="77777777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8C52698" w14:textId="11FA80D6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3727" w:type="dxa"/>
          </w:tcPr>
          <w:p w14:paraId="5E6664CB" w14:textId="2D46CCB5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13,5%</w:t>
            </w:r>
          </w:p>
        </w:tc>
      </w:tr>
      <w:tr w:rsidR="003E0915" w:rsidRPr="004262C0" w14:paraId="0837FBB6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1AAA4006" w14:textId="36CD3708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52" w:type="dxa"/>
          </w:tcPr>
          <w:p w14:paraId="3C999413" w14:textId="6C73344C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 области информации и связи (в рамках </w:t>
            </w:r>
            <w:hyperlink r:id="rId7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J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«Деятельность в области информации и связи» ОКВЭД);</w:t>
            </w:r>
          </w:p>
          <w:p w14:paraId="37C227A2" w14:textId="77777777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E77331E" w14:textId="6B2D8CC5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3727" w:type="dxa"/>
          </w:tcPr>
          <w:p w14:paraId="2DF0C165" w14:textId="0296AA0B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13,5%</w:t>
            </w:r>
          </w:p>
        </w:tc>
      </w:tr>
      <w:tr w:rsidR="003E0915" w:rsidRPr="004262C0" w14:paraId="4F580A05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54235A6D" w14:textId="4198CC6E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552" w:type="dxa"/>
          </w:tcPr>
          <w:p w14:paraId="66C03B8C" w14:textId="53CDA9F1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профессиональная, научная и техническая (в рамках </w:t>
            </w:r>
            <w:hyperlink r:id="rId8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M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«Деятельность профессиональная, научная и техническая» ОКВЭД)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79" w:type="dxa"/>
          </w:tcPr>
          <w:p w14:paraId="77B9602B" w14:textId="2B97D447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3727" w:type="dxa"/>
          </w:tcPr>
          <w:p w14:paraId="1DAB4A8F" w14:textId="6B068BC4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13,5%</w:t>
            </w:r>
          </w:p>
        </w:tc>
      </w:tr>
      <w:tr w:rsidR="00C566FE" w:rsidRPr="004262C0" w14:paraId="73FCDE07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1C327157" w14:textId="12EEB0C0" w:rsidR="00C566FE" w:rsidRPr="004262C0" w:rsidRDefault="00C566FE" w:rsidP="00C5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52" w:type="dxa"/>
          </w:tcPr>
          <w:p w14:paraId="38970841" w14:textId="77777777" w:rsidR="00C566FE" w:rsidRPr="004262C0" w:rsidRDefault="00C566FE" w:rsidP="00C5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 сфере туризма (в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 79 </w:t>
            </w:r>
            <w:hyperlink r:id="rId9" w:history="1">
              <w:r w:rsidRPr="004262C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раздела N</w:t>
              </w:r>
            </w:hyperlink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«Деятельность административная и сопутствующие услуги» ОКВЭД);</w:t>
            </w:r>
          </w:p>
          <w:p w14:paraId="7F8532E3" w14:textId="77A96510" w:rsidR="00C566FE" w:rsidRPr="004262C0" w:rsidRDefault="00C566FE" w:rsidP="00C5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33FE1CD6" w14:textId="752CCA06" w:rsidR="00C566FE" w:rsidRPr="004262C0" w:rsidRDefault="00C566FE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3727" w:type="dxa"/>
          </w:tcPr>
          <w:p w14:paraId="36A506A6" w14:textId="45B668C2" w:rsidR="00C566FE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13,5 %</w:t>
            </w:r>
          </w:p>
        </w:tc>
      </w:tr>
      <w:tr w:rsidR="003E0915" w:rsidRPr="004262C0" w14:paraId="7D2A81BB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77D53E66" w14:textId="711C0366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2" w:type="dxa"/>
          </w:tcPr>
          <w:p w14:paraId="091D02FD" w14:textId="5632D9AA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МСП является вновь зарегистрированным или действующим менее 2 лет на дату заключения договора (соглашения) о предоставлении микрозайма;</w:t>
            </w:r>
          </w:p>
        </w:tc>
        <w:tc>
          <w:tcPr>
            <w:tcW w:w="3079" w:type="dxa"/>
          </w:tcPr>
          <w:p w14:paraId="39086194" w14:textId="7118C7AD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3727" w:type="dxa"/>
          </w:tcPr>
          <w:p w14:paraId="1194310D" w14:textId="4BACB6E1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13,5 %</w:t>
            </w:r>
          </w:p>
        </w:tc>
      </w:tr>
      <w:tr w:rsidR="00C566FE" w:rsidRPr="004262C0" w14:paraId="64F20913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6C5BC042" w14:textId="63EA030C" w:rsidR="00C566FE" w:rsidRPr="004262C0" w:rsidRDefault="00C566FE" w:rsidP="00C5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2" w:type="dxa"/>
          </w:tcPr>
          <w:p w14:paraId="32191612" w14:textId="4AC7C19F" w:rsidR="00C566FE" w:rsidRPr="004262C0" w:rsidRDefault="00C566FE" w:rsidP="00C5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МСП является субъектом креативной индустрии в соответствии с Федеральным законом от 8 августа 2024 г. № 330-ФЗ «О развитии креативных (творческих) индустрий в Российской Федерации»;</w:t>
            </w:r>
          </w:p>
        </w:tc>
        <w:tc>
          <w:tcPr>
            <w:tcW w:w="3079" w:type="dxa"/>
          </w:tcPr>
          <w:p w14:paraId="077082D0" w14:textId="12872898" w:rsidR="00C566FE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727" w:type="dxa"/>
          </w:tcPr>
          <w:p w14:paraId="025729FA" w14:textId="64E60AAE" w:rsidR="00C566FE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13,5%</w:t>
            </w:r>
          </w:p>
        </w:tc>
      </w:tr>
      <w:tr w:rsidR="003E0915" w:rsidRPr="004262C0" w14:paraId="23110E4D" w14:textId="77777777" w:rsidTr="00BA4482">
        <w:trPr>
          <w:gridAfter w:val="1"/>
          <w:wAfter w:w="8" w:type="dxa"/>
        </w:trPr>
        <w:tc>
          <w:tcPr>
            <w:tcW w:w="704" w:type="dxa"/>
          </w:tcPr>
          <w:p w14:paraId="676B3CE0" w14:textId="11C16AE6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2" w:type="dxa"/>
          </w:tcPr>
          <w:p w14:paraId="35E5888D" w14:textId="16EB9978" w:rsidR="003E0915" w:rsidRPr="004262C0" w:rsidRDefault="003E0915" w:rsidP="003E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МСП осуществляет экспортную деятельность;</w:t>
            </w:r>
          </w:p>
        </w:tc>
        <w:tc>
          <w:tcPr>
            <w:tcW w:w="3079" w:type="dxa"/>
          </w:tcPr>
          <w:p w14:paraId="41B46B61" w14:textId="4B3A8ADA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727" w:type="dxa"/>
          </w:tcPr>
          <w:p w14:paraId="41884021" w14:textId="7DA6397C" w:rsidR="003E0915" w:rsidRPr="004262C0" w:rsidRDefault="003E0915" w:rsidP="003E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13,5%</w:t>
            </w:r>
          </w:p>
        </w:tc>
      </w:tr>
    </w:tbl>
    <w:p w14:paraId="08DF23F0" w14:textId="77777777" w:rsidR="004E349A" w:rsidRDefault="004E349A" w:rsidP="004E34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349A" w:rsidSect="004E34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9A"/>
    <w:rsid w:val="000128F1"/>
    <w:rsid w:val="00033179"/>
    <w:rsid w:val="00043826"/>
    <w:rsid w:val="00194293"/>
    <w:rsid w:val="0022085A"/>
    <w:rsid w:val="00251671"/>
    <w:rsid w:val="0025220D"/>
    <w:rsid w:val="00252E48"/>
    <w:rsid w:val="002C352B"/>
    <w:rsid w:val="002E3CAC"/>
    <w:rsid w:val="00307A40"/>
    <w:rsid w:val="003328A7"/>
    <w:rsid w:val="00360835"/>
    <w:rsid w:val="00361DCB"/>
    <w:rsid w:val="003E0915"/>
    <w:rsid w:val="004074DF"/>
    <w:rsid w:val="004262C0"/>
    <w:rsid w:val="00434DE7"/>
    <w:rsid w:val="00492025"/>
    <w:rsid w:val="004E1684"/>
    <w:rsid w:val="004E349A"/>
    <w:rsid w:val="004F01EC"/>
    <w:rsid w:val="00550DE3"/>
    <w:rsid w:val="00570C3A"/>
    <w:rsid w:val="00591A88"/>
    <w:rsid w:val="00626C2D"/>
    <w:rsid w:val="00642D8A"/>
    <w:rsid w:val="00695406"/>
    <w:rsid w:val="006B53DA"/>
    <w:rsid w:val="006D0229"/>
    <w:rsid w:val="006E5816"/>
    <w:rsid w:val="006F30C8"/>
    <w:rsid w:val="00715791"/>
    <w:rsid w:val="007D14AF"/>
    <w:rsid w:val="007F0946"/>
    <w:rsid w:val="00804941"/>
    <w:rsid w:val="00814252"/>
    <w:rsid w:val="008448A1"/>
    <w:rsid w:val="008F67DE"/>
    <w:rsid w:val="00932C77"/>
    <w:rsid w:val="00A71EF0"/>
    <w:rsid w:val="00A83837"/>
    <w:rsid w:val="00AE0879"/>
    <w:rsid w:val="00B04A24"/>
    <w:rsid w:val="00B115F7"/>
    <w:rsid w:val="00BA4482"/>
    <w:rsid w:val="00BC4A09"/>
    <w:rsid w:val="00C0216A"/>
    <w:rsid w:val="00C566FE"/>
    <w:rsid w:val="00C67C21"/>
    <w:rsid w:val="00CF68D2"/>
    <w:rsid w:val="00CF77CA"/>
    <w:rsid w:val="00D165A0"/>
    <w:rsid w:val="00D3404C"/>
    <w:rsid w:val="00DA61F6"/>
    <w:rsid w:val="00E131B1"/>
    <w:rsid w:val="00E60543"/>
    <w:rsid w:val="00E94876"/>
    <w:rsid w:val="00EA38A8"/>
    <w:rsid w:val="00EC78EF"/>
    <w:rsid w:val="00F71469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D6DA"/>
  <w15:chartTrackingRefBased/>
  <w15:docId w15:val="{A7D73CCC-7405-47C1-8F49-8C29B9F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8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9A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349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9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9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9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9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8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9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8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9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8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9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8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9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8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349A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349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349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34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34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34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349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3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E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9A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E349A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21">
    <w:name w:val="Quote"/>
    <w:basedOn w:val="a"/>
    <w:next w:val="a"/>
    <w:link w:val="22"/>
    <w:uiPriority w:val="29"/>
    <w:qFormat/>
    <w:rsid w:val="004E349A"/>
    <w:pPr>
      <w:spacing w:before="160" w:line="240" w:lineRule="auto"/>
      <w:jc w:val="center"/>
    </w:pPr>
    <w:rPr>
      <w:rFonts w:ascii="Times New Roman" w:eastAsiaTheme="minorEastAsia" w:hAnsi="Times New Roman" w:cstheme="minorBidi"/>
      <w:i/>
      <w:iCs/>
      <w:color w:val="404040" w:themeColor="text1" w:themeTint="BF"/>
      <w:kern w:val="2"/>
      <w:sz w:val="24"/>
      <w:szCs w:val="28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E34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349A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kern w:val="2"/>
      <w:sz w:val="24"/>
      <w:szCs w:val="28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4E34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EastAsia" w:hAnsi="Times New Roman" w:cstheme="minorBidi"/>
      <w:i/>
      <w:iCs/>
      <w:color w:val="2F5496" w:themeColor="accent1" w:themeShade="BF"/>
      <w:kern w:val="2"/>
      <w:sz w:val="24"/>
      <w:szCs w:val="28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E34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349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349A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4E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qFormat/>
    <w:rsid w:val="00BA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04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114&amp;dst=1047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114&amp;dst=104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114&amp;dst=1043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1114&amp;dst=1007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1114" TargetMode="External"/><Relationship Id="rId9" Type="http://schemas.openxmlformats.org/officeDocument/2006/relationships/hyperlink" Target="https://login.consultant.ru/link/?req=doc&amp;base=LAW&amp;n=491114&amp;dst=105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Татьяна Юзыкайн</cp:lastModifiedBy>
  <cp:revision>4</cp:revision>
  <cp:lastPrinted>2025-07-25T05:58:00Z</cp:lastPrinted>
  <dcterms:created xsi:type="dcterms:W3CDTF">2025-07-30T12:51:00Z</dcterms:created>
  <dcterms:modified xsi:type="dcterms:W3CDTF">2025-08-01T07:36:00Z</dcterms:modified>
</cp:coreProperties>
</file>